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C327F" w14:textId="77777777" w:rsidR="005C7231" w:rsidRDefault="005C7231" w:rsidP="005C7231">
      <w:pPr>
        <w:pStyle w:val="Ttulo1"/>
        <w:jc w:val="center"/>
      </w:pPr>
      <w:r>
        <w:t>Perfil de Cargo</w:t>
      </w:r>
    </w:p>
    <w:p w14:paraId="24C9F7BF" w14:textId="3EC09136" w:rsidR="005C7231" w:rsidRDefault="00184DEE" w:rsidP="005C7231">
      <w:pPr>
        <w:pStyle w:val="Ttulo2"/>
        <w:jc w:val="center"/>
      </w:pPr>
      <w:r>
        <w:t>Encargado/a</w:t>
      </w:r>
      <w:r w:rsidR="005C7231">
        <w:t xml:space="preserve"> de </w:t>
      </w:r>
      <w:r w:rsidR="00B3167E">
        <w:t xml:space="preserve">Presupuesto y Contabilidad </w:t>
      </w:r>
      <w:r w:rsidR="005C7231">
        <w:br/>
        <w:t>Dirección de Administración de Educación Municipal</w:t>
      </w:r>
    </w:p>
    <w:p w14:paraId="73322A68" w14:textId="77777777" w:rsidR="005C7231" w:rsidRDefault="005C7231" w:rsidP="005C7231">
      <w:pPr>
        <w:pStyle w:val="Ttulo3"/>
        <w:jc w:val="center"/>
      </w:pPr>
      <w:r>
        <w:t>Ilustre Municipalidad de San Antonio</w:t>
      </w:r>
    </w:p>
    <w:p w14:paraId="6691D7AF" w14:textId="77777777" w:rsidR="005C7231" w:rsidRDefault="005C7231" w:rsidP="005C7231">
      <w:pPr>
        <w:pStyle w:val="Ttulo2"/>
      </w:pPr>
      <w:r>
        <w:t xml:space="preserve">Antecedentes Generales </w:t>
      </w:r>
    </w:p>
    <w:p w14:paraId="040C30D1" w14:textId="22AC2567" w:rsidR="005C7231" w:rsidRDefault="005C7231" w:rsidP="005C7231">
      <w:pPr>
        <w:pStyle w:val="Prrafodelista"/>
        <w:numPr>
          <w:ilvl w:val="0"/>
          <w:numId w:val="6"/>
        </w:numPr>
      </w:pPr>
      <w:r w:rsidRPr="005C7231">
        <w:rPr>
          <w:b/>
        </w:rPr>
        <w:t>Nombre del Cargo</w:t>
      </w:r>
      <w:r>
        <w:t xml:space="preserve">: </w:t>
      </w:r>
      <w:r w:rsidR="00184DEE">
        <w:t>Encargado</w:t>
      </w:r>
      <w:r w:rsidR="00B3167E" w:rsidRPr="00B3167E">
        <w:t>/a de Presupuesto y Contabilidad</w:t>
      </w:r>
    </w:p>
    <w:p w14:paraId="62B9660A" w14:textId="77777777" w:rsidR="005C7231" w:rsidRDefault="005C7231" w:rsidP="005C7231">
      <w:pPr>
        <w:pStyle w:val="Prrafodelista"/>
        <w:numPr>
          <w:ilvl w:val="0"/>
          <w:numId w:val="6"/>
        </w:numPr>
      </w:pPr>
      <w:r w:rsidRPr="005C7231">
        <w:rPr>
          <w:b/>
        </w:rPr>
        <w:t>Dependencia</w:t>
      </w:r>
      <w:r>
        <w:t>: Dirección de Administración de Educación Municipal</w:t>
      </w:r>
    </w:p>
    <w:p w14:paraId="7D8C7C99" w14:textId="179B29D7" w:rsidR="005C7231" w:rsidRDefault="005C7231" w:rsidP="005C7231">
      <w:pPr>
        <w:pStyle w:val="Prrafodelista"/>
        <w:numPr>
          <w:ilvl w:val="0"/>
          <w:numId w:val="6"/>
        </w:numPr>
      </w:pPr>
      <w:r w:rsidRPr="005C7231">
        <w:rPr>
          <w:b/>
        </w:rPr>
        <w:t>Jefe Directo</w:t>
      </w:r>
      <w:r>
        <w:t xml:space="preserve">: </w:t>
      </w:r>
      <w:proofErr w:type="gramStart"/>
      <w:r w:rsidR="00B3167E">
        <w:t>Jefe</w:t>
      </w:r>
      <w:proofErr w:type="gramEnd"/>
      <w:r w:rsidR="00B3167E">
        <w:t xml:space="preserve"> de Administración y Finanzas DAEM</w:t>
      </w:r>
    </w:p>
    <w:p w14:paraId="1194FA2A" w14:textId="2B31EA59" w:rsidR="005C7231" w:rsidRDefault="005C7231" w:rsidP="005C7231">
      <w:pPr>
        <w:pStyle w:val="Prrafodelista"/>
        <w:numPr>
          <w:ilvl w:val="0"/>
          <w:numId w:val="6"/>
        </w:numPr>
      </w:pPr>
      <w:r w:rsidRPr="005C7231">
        <w:rPr>
          <w:b/>
        </w:rPr>
        <w:t>Personal a cargo</w:t>
      </w:r>
      <w:r>
        <w:t xml:space="preserve">: </w:t>
      </w:r>
      <w:r w:rsidR="00B3167E">
        <w:t>2</w:t>
      </w:r>
      <w:r>
        <w:t xml:space="preserve"> personas</w:t>
      </w:r>
    </w:p>
    <w:p w14:paraId="1B4DC50C" w14:textId="77777777" w:rsidR="005C7231" w:rsidRDefault="005C7231" w:rsidP="005C7231">
      <w:pPr>
        <w:pStyle w:val="Prrafodelista"/>
        <w:numPr>
          <w:ilvl w:val="0"/>
          <w:numId w:val="6"/>
        </w:numPr>
      </w:pPr>
      <w:r w:rsidRPr="005C7231">
        <w:rPr>
          <w:b/>
        </w:rPr>
        <w:t>Tipo de Contrato</w:t>
      </w:r>
      <w:r>
        <w:t>: Código del Trabajo</w:t>
      </w:r>
    </w:p>
    <w:p w14:paraId="118D2226" w14:textId="77777777" w:rsidR="005C7231" w:rsidRDefault="005C7231" w:rsidP="005C7231">
      <w:pPr>
        <w:pStyle w:val="Prrafodelista"/>
        <w:numPr>
          <w:ilvl w:val="0"/>
          <w:numId w:val="6"/>
        </w:numPr>
      </w:pPr>
      <w:r w:rsidRPr="005C7231">
        <w:rPr>
          <w:b/>
        </w:rPr>
        <w:t>Jornada</w:t>
      </w:r>
      <w:r>
        <w:t>: 44 horas semanales</w:t>
      </w:r>
    </w:p>
    <w:p w14:paraId="6E63B58A" w14:textId="4F2A7F4E" w:rsidR="005C7231" w:rsidRDefault="005C7231" w:rsidP="005C7231">
      <w:pPr>
        <w:pStyle w:val="Prrafodelista"/>
        <w:numPr>
          <w:ilvl w:val="0"/>
          <w:numId w:val="6"/>
        </w:numPr>
      </w:pPr>
      <w:r w:rsidRPr="005C7231">
        <w:rPr>
          <w:b/>
        </w:rPr>
        <w:t>Renta</w:t>
      </w:r>
      <w:r>
        <w:t>: $</w:t>
      </w:r>
      <w:r w:rsidR="00B3167E">
        <w:t>1.900.000</w:t>
      </w:r>
      <w:r>
        <w:t xml:space="preserve"> (</w:t>
      </w:r>
      <w:r w:rsidR="00C76F4A">
        <w:t xml:space="preserve">bruto </w:t>
      </w:r>
      <w:r>
        <w:t>referencial)</w:t>
      </w:r>
    </w:p>
    <w:p w14:paraId="02384FA5" w14:textId="77777777" w:rsidR="005C7231" w:rsidRDefault="005C7231" w:rsidP="005C7231">
      <w:pPr>
        <w:pStyle w:val="Ttulo2"/>
      </w:pPr>
      <w:r>
        <w:t xml:space="preserve">Requisitos Formales </w:t>
      </w:r>
    </w:p>
    <w:p w14:paraId="45541E9E" w14:textId="7AB1B25C" w:rsidR="005C7231" w:rsidRDefault="005C7231" w:rsidP="00897DD5">
      <w:pPr>
        <w:jc w:val="both"/>
      </w:pPr>
      <w:r>
        <w:t>Título profesional de Administración Pública,</w:t>
      </w:r>
      <w:r w:rsidR="00B3167E">
        <w:t xml:space="preserve"> Ingeniería Comercial</w:t>
      </w:r>
      <w:r w:rsidR="00897DD5">
        <w:t xml:space="preserve">, Contador Auditor </w:t>
      </w:r>
      <w:r>
        <w:t>u otras carreras afines</w:t>
      </w:r>
      <w:r w:rsidR="00B3167E">
        <w:t xml:space="preserve"> en el ámbito de la administración y gestión</w:t>
      </w:r>
      <w:r>
        <w:t>, de al menos 10 semestres de duración, otorgado por una entidad reconocida por el Estado.</w:t>
      </w:r>
    </w:p>
    <w:p w14:paraId="47277DA6" w14:textId="77777777" w:rsidR="005C7231" w:rsidRDefault="005C7231" w:rsidP="005C7231">
      <w:pPr>
        <w:pStyle w:val="Ttulo3"/>
      </w:pPr>
      <w:r>
        <w:t>Estudios de Especialización Mínimos</w:t>
      </w:r>
    </w:p>
    <w:p w14:paraId="05705BA7" w14:textId="77777777" w:rsidR="002157E3" w:rsidRDefault="002157E3" w:rsidP="002157E3">
      <w:pPr>
        <w:pStyle w:val="Prrafodelista"/>
        <w:numPr>
          <w:ilvl w:val="0"/>
          <w:numId w:val="1"/>
        </w:numPr>
      </w:pPr>
      <w:r>
        <w:t>Contabilidad para el Sector Municipal.</w:t>
      </w:r>
    </w:p>
    <w:p w14:paraId="4278D5E2" w14:textId="75D80BAE" w:rsidR="002157E3" w:rsidRDefault="002157E3" w:rsidP="002157E3">
      <w:pPr>
        <w:pStyle w:val="Prrafodelista"/>
        <w:numPr>
          <w:ilvl w:val="0"/>
          <w:numId w:val="1"/>
        </w:numPr>
      </w:pPr>
      <w:r>
        <w:t>NICSP aplicadas a gestión municipal</w:t>
      </w:r>
    </w:p>
    <w:p w14:paraId="32B4748F" w14:textId="36AD006C" w:rsidR="005C7231" w:rsidRDefault="00B3167E" w:rsidP="005C7231">
      <w:pPr>
        <w:pStyle w:val="Prrafodelista"/>
        <w:numPr>
          <w:ilvl w:val="0"/>
          <w:numId w:val="1"/>
        </w:numPr>
      </w:pPr>
      <w:r>
        <w:t>Excel nivel intermedio</w:t>
      </w:r>
    </w:p>
    <w:p w14:paraId="4FE86558" w14:textId="77777777" w:rsidR="005C7231" w:rsidRDefault="005C7231" w:rsidP="005C7231">
      <w:pPr>
        <w:pStyle w:val="Ttulo3"/>
      </w:pPr>
      <w:r>
        <w:t>Estudios de Especialización Deseables</w:t>
      </w:r>
    </w:p>
    <w:p w14:paraId="7A47D5BB" w14:textId="77777777" w:rsidR="002157E3" w:rsidRDefault="002157E3" w:rsidP="002157E3">
      <w:pPr>
        <w:pStyle w:val="Prrafodelista"/>
        <w:numPr>
          <w:ilvl w:val="0"/>
          <w:numId w:val="2"/>
        </w:numPr>
      </w:pPr>
      <w:r>
        <w:t>Normativa Presupuestaria y Contable municipal</w:t>
      </w:r>
    </w:p>
    <w:p w14:paraId="30DF52FB" w14:textId="77777777" w:rsidR="002157E3" w:rsidRDefault="002157E3" w:rsidP="002157E3">
      <w:pPr>
        <w:pStyle w:val="Prrafodelista"/>
        <w:numPr>
          <w:ilvl w:val="0"/>
          <w:numId w:val="2"/>
        </w:numPr>
      </w:pPr>
      <w:r>
        <w:t xml:space="preserve">Normativa sobre Administración Financiera del estado, reglamentación y dictámenes vigentes en el ámbito de su competencia </w:t>
      </w:r>
    </w:p>
    <w:p w14:paraId="027F3E54" w14:textId="77777777" w:rsidR="002157E3" w:rsidRDefault="002157E3" w:rsidP="002157E3">
      <w:pPr>
        <w:pStyle w:val="Prrafodelista"/>
        <w:numPr>
          <w:ilvl w:val="0"/>
          <w:numId w:val="2"/>
        </w:numPr>
      </w:pPr>
      <w:r>
        <w:t>Sistemas Presupuestarios y contables en sector Educación Municipal</w:t>
      </w:r>
    </w:p>
    <w:p w14:paraId="6D12A9FB" w14:textId="77777777" w:rsidR="002157E3" w:rsidRDefault="002157E3" w:rsidP="002157E3">
      <w:pPr>
        <w:pStyle w:val="Prrafodelista"/>
      </w:pPr>
    </w:p>
    <w:p w14:paraId="73FC4E5E" w14:textId="1EAC70B5" w:rsidR="005C7231" w:rsidRDefault="005C7231" w:rsidP="005C7231">
      <w:r w:rsidRPr="005C7231">
        <w:rPr>
          <w:b/>
        </w:rPr>
        <w:t>Trayectoria Laboral Mínima</w:t>
      </w:r>
      <w:r>
        <w:t xml:space="preserve">: </w:t>
      </w:r>
      <w:r w:rsidR="007861B4">
        <w:t>3</w:t>
      </w:r>
      <w:r>
        <w:t xml:space="preserve"> año</w:t>
      </w:r>
      <w:r w:rsidR="007861B4">
        <w:t>s</w:t>
      </w:r>
      <w:r>
        <w:t xml:space="preserve"> de experiencia en cargos similares o afines (comprobable) </w:t>
      </w:r>
    </w:p>
    <w:p w14:paraId="31575BA5" w14:textId="59F29210" w:rsidR="005C7231" w:rsidRDefault="005C7231" w:rsidP="005C7231">
      <w:r w:rsidRPr="005C7231">
        <w:rPr>
          <w:b/>
        </w:rPr>
        <w:t>Trayectoria Laboral Deseable</w:t>
      </w:r>
      <w:r>
        <w:t xml:space="preserve">: </w:t>
      </w:r>
      <w:r w:rsidR="007861B4">
        <w:t>3</w:t>
      </w:r>
      <w:r>
        <w:t xml:space="preserve"> año de experiencia en cargos similares en sector municipal.</w:t>
      </w:r>
    </w:p>
    <w:p w14:paraId="7F638734" w14:textId="77777777" w:rsidR="005C7231" w:rsidRDefault="005C7231" w:rsidP="005C7231">
      <w:pPr>
        <w:pStyle w:val="Ttulo3"/>
      </w:pPr>
      <w:r>
        <w:t>Otros</w:t>
      </w:r>
    </w:p>
    <w:p w14:paraId="2846D3EC" w14:textId="1CF0CD2D" w:rsidR="005C7231" w:rsidRDefault="005C7231" w:rsidP="005813B5">
      <w:pPr>
        <w:pStyle w:val="Prrafodelista"/>
        <w:numPr>
          <w:ilvl w:val="0"/>
          <w:numId w:val="3"/>
        </w:numPr>
        <w:jc w:val="both"/>
      </w:pPr>
      <w:r>
        <w:t xml:space="preserve">Conocimientos sobre normativa de Contraloría General de la República en materia de </w:t>
      </w:r>
      <w:r w:rsidR="007861B4">
        <w:t>presupuesto y contabilidad municipal</w:t>
      </w:r>
    </w:p>
    <w:p w14:paraId="5B963789" w14:textId="2A67F1EC" w:rsidR="005813B5" w:rsidRPr="005813B5" w:rsidRDefault="005813B5" w:rsidP="005813B5">
      <w:pPr>
        <w:pStyle w:val="Prrafodelista"/>
        <w:numPr>
          <w:ilvl w:val="0"/>
          <w:numId w:val="3"/>
        </w:numPr>
        <w:jc w:val="both"/>
      </w:pPr>
      <w:r w:rsidRPr="005813B5">
        <w:t>Conocimiento sobre denominaciones financieras, clasificador presupuestario municipal y manual de imputaciones presupuestarias (</w:t>
      </w:r>
      <w:r w:rsidR="0027074F" w:rsidRPr="0027074F">
        <w:t>SUBDERE</w:t>
      </w:r>
      <w:r w:rsidRPr="005813B5">
        <w:t>)</w:t>
      </w:r>
    </w:p>
    <w:p w14:paraId="5CFBFF0D" w14:textId="33AE10AD" w:rsidR="005813B5" w:rsidRDefault="005813B5" w:rsidP="005813B5">
      <w:pPr>
        <w:pStyle w:val="Prrafodelista"/>
        <w:numPr>
          <w:ilvl w:val="0"/>
          <w:numId w:val="3"/>
        </w:numPr>
        <w:jc w:val="both"/>
      </w:pPr>
      <w:r>
        <w:lastRenderedPageBreak/>
        <w:t>Conocimientos Tributarios.</w:t>
      </w:r>
    </w:p>
    <w:p w14:paraId="37C2792A" w14:textId="5B73AE05" w:rsidR="00C76F4A" w:rsidRDefault="00C76F4A" w:rsidP="005813B5">
      <w:pPr>
        <w:pStyle w:val="Prrafodelista"/>
        <w:numPr>
          <w:ilvl w:val="0"/>
          <w:numId w:val="3"/>
        </w:numPr>
        <w:jc w:val="both"/>
      </w:pPr>
      <w:r>
        <w:t>Conocimientos sobre normativa bancaria</w:t>
      </w:r>
    </w:p>
    <w:p w14:paraId="7FE7EA40" w14:textId="2AB3DD01" w:rsidR="00C76F4A" w:rsidRDefault="00C76F4A" w:rsidP="005813B5">
      <w:pPr>
        <w:pStyle w:val="Prrafodelista"/>
        <w:numPr>
          <w:ilvl w:val="0"/>
          <w:numId w:val="3"/>
        </w:numPr>
        <w:jc w:val="both"/>
      </w:pPr>
      <w:r>
        <w:t>Conocimientos sobre activos fijos en el sector público municipal</w:t>
      </w:r>
    </w:p>
    <w:p w14:paraId="403CCC4B" w14:textId="77777777" w:rsidR="005C7231" w:rsidRDefault="005C7231" w:rsidP="005813B5">
      <w:pPr>
        <w:pStyle w:val="Prrafodelista"/>
        <w:numPr>
          <w:ilvl w:val="0"/>
          <w:numId w:val="3"/>
        </w:numPr>
        <w:jc w:val="both"/>
      </w:pPr>
      <w:r>
        <w:t xml:space="preserve">Conocimiento sobre normativa aplicada a sector municipal relativa a Ley de transparencia. </w:t>
      </w:r>
    </w:p>
    <w:p w14:paraId="57ACFB12" w14:textId="77777777" w:rsidR="005C7231" w:rsidRPr="005C7231" w:rsidRDefault="005C7231" w:rsidP="005C7231">
      <w:pPr>
        <w:pStyle w:val="Ttulo2"/>
      </w:pPr>
      <w:r>
        <w:t>Objetivos del Cargo</w:t>
      </w:r>
    </w:p>
    <w:p w14:paraId="78F4213F" w14:textId="4123A3C7" w:rsidR="005813B5" w:rsidRDefault="005813B5" w:rsidP="005813B5">
      <w:pPr>
        <w:jc w:val="both"/>
      </w:pPr>
      <w:r>
        <w:t>Profesional de área administrativo financiera que tendrá como objetivo, apoyar la gestión financiera de la DAEM., mediante la elaboración y mantención actualizada de los registros presupuestarios y contables; y la emisión oportuna de informes en conformidad a las instrucciones que imparta la Contraloría General de la República y otros Organismos del Estado.</w:t>
      </w:r>
    </w:p>
    <w:p w14:paraId="2228C38C" w14:textId="70B8AD7E" w:rsidR="005C7231" w:rsidRDefault="005813B5" w:rsidP="005813B5">
      <w:pPr>
        <w:jc w:val="both"/>
      </w:pPr>
      <w:r>
        <w:t xml:space="preserve">Será responsable de llevar </w:t>
      </w:r>
      <w:r w:rsidR="002157E3">
        <w:t xml:space="preserve">el Presupuesto y </w:t>
      </w:r>
      <w:r>
        <w:t>la Contabilidad Gubernamental registrando los hechos económicos acorde al Plan de Cuentas y Clasificador Presupuestario aprobado por el Ministerio de Hacienda, ateniéndose a las normas sobre administración financiera del estado, Presupuesto aprobado por el Honorable Concejo Municipal, y Principios y Normas establecidas por la Contraloría General de la República.</w:t>
      </w:r>
    </w:p>
    <w:p w14:paraId="569284E0" w14:textId="54EDB547" w:rsidR="005813B5" w:rsidRDefault="005813B5" w:rsidP="005813B5">
      <w:pPr>
        <w:jc w:val="both"/>
      </w:pPr>
      <w:r>
        <w:t>Tendrá a su cargo el área de Pagos</w:t>
      </w:r>
      <w:r w:rsidR="00B876E1">
        <w:t xml:space="preserve"> DAEM</w:t>
      </w:r>
      <w:r>
        <w:t xml:space="preserve">, supervisando </w:t>
      </w:r>
      <w:r w:rsidR="002157E3">
        <w:t>la correcta aplicación de la normativa vigente</w:t>
      </w:r>
      <w:r w:rsidR="00B876E1">
        <w:t xml:space="preserve"> y la debida información a los proveedores durante el proceso.</w:t>
      </w:r>
    </w:p>
    <w:p w14:paraId="10E29BD1" w14:textId="6B8687CD" w:rsidR="005C7231" w:rsidRDefault="005C7231" w:rsidP="005C7231">
      <w:pPr>
        <w:pStyle w:val="Ttulo2"/>
      </w:pPr>
      <w:r>
        <w:t>Principales funciones</w:t>
      </w:r>
    </w:p>
    <w:p w14:paraId="0B5C0772" w14:textId="77777777" w:rsidR="007861B4" w:rsidRDefault="007861B4" w:rsidP="005813B5">
      <w:pPr>
        <w:ind w:left="360"/>
        <w:jc w:val="both"/>
      </w:pPr>
      <w:r>
        <w:t>1.- Confeccionar comprobantes y registrar oportunamente en la contabilidad, la información relativa a los ingresos en cada una de las cuentas corrientes de Educación, reportando a las áreas municipales correspondientes.</w:t>
      </w:r>
    </w:p>
    <w:p w14:paraId="64965FA7" w14:textId="020CAFC9" w:rsidR="007861B4" w:rsidRDefault="007861B4" w:rsidP="005813B5">
      <w:pPr>
        <w:ind w:left="360"/>
        <w:jc w:val="both"/>
      </w:pPr>
      <w:r>
        <w:t>2.- Confeccionar correctamente los decretos de pago por remuneraciones, planillas suplementarias, retenciones mensuales y en general todos aquellos gastos asociados al ciclo de vida laboral del personal DAEM y Establecimientos Educacionales dependientes</w:t>
      </w:r>
      <w:r w:rsidR="006A7183">
        <w:t>, incluyendo el personal JUNJI VTF</w:t>
      </w:r>
      <w:r>
        <w:t>, de acuerdo a la información entregada por el área de Personal.</w:t>
      </w:r>
    </w:p>
    <w:p w14:paraId="77E06F31" w14:textId="33B2DF4C" w:rsidR="007861B4" w:rsidRDefault="007861B4" w:rsidP="005813B5">
      <w:pPr>
        <w:ind w:left="360"/>
        <w:jc w:val="both"/>
      </w:pPr>
      <w:r>
        <w:t xml:space="preserve">3.- </w:t>
      </w:r>
      <w:r w:rsidR="002157E3">
        <w:t xml:space="preserve">Supervisar la </w:t>
      </w:r>
      <w:r>
        <w:t>correcta</w:t>
      </w:r>
      <w:r w:rsidR="002157E3">
        <w:t xml:space="preserve"> confección de </w:t>
      </w:r>
      <w:r>
        <w:t>los decretos de pago correspondientes a boletas de honorarios, boletas y facturas de gastos del DAEM y los EE dependientes,</w:t>
      </w:r>
      <w:r w:rsidR="006A7183" w:rsidRPr="006A7183">
        <w:t xml:space="preserve"> incluyendo JUNJI VTF</w:t>
      </w:r>
      <w:r w:rsidR="006A7183">
        <w:t>,</w:t>
      </w:r>
      <w:r>
        <w:t xml:space="preserve"> para la aprobación</w:t>
      </w:r>
      <w:r w:rsidR="006A7183">
        <w:t xml:space="preserve"> </w:t>
      </w:r>
      <w:r>
        <w:t>de acuerdo a disponibilidad presupuestaria</w:t>
      </w:r>
    </w:p>
    <w:p w14:paraId="7816AFB8" w14:textId="0B89708C" w:rsidR="007861B4" w:rsidRDefault="007861B4" w:rsidP="005813B5">
      <w:pPr>
        <w:ind w:left="360"/>
        <w:jc w:val="both"/>
      </w:pPr>
      <w:r>
        <w:t xml:space="preserve">4.- </w:t>
      </w:r>
      <w:r w:rsidR="00577D56">
        <w:t xml:space="preserve">Supervisar la correcta confección de </w:t>
      </w:r>
      <w:r>
        <w:t>los pagos asociados a los consumos básicos del DAEM y los EE dependientes</w:t>
      </w:r>
      <w:r w:rsidR="006A7183">
        <w:t>, incluyendo JUNJI VTF</w:t>
      </w:r>
      <w:r>
        <w:t>, realizando el seguimiento respectivo</w:t>
      </w:r>
    </w:p>
    <w:p w14:paraId="19602F0A" w14:textId="54BA2BD6" w:rsidR="007861B4" w:rsidRDefault="007861B4" w:rsidP="005813B5">
      <w:pPr>
        <w:ind w:left="360"/>
        <w:jc w:val="both"/>
      </w:pPr>
      <w:r>
        <w:t>5.- Gestionar con las unidades municipales, los pagos relacionados a cada proceso</w:t>
      </w:r>
      <w:r w:rsidR="0027074F">
        <w:t>.</w:t>
      </w:r>
    </w:p>
    <w:p w14:paraId="1F2AA67B" w14:textId="7C8BCB59" w:rsidR="00577D56" w:rsidRDefault="00577D56" w:rsidP="00577D56">
      <w:pPr>
        <w:ind w:left="360"/>
        <w:jc w:val="both"/>
      </w:pPr>
      <w:r>
        <w:t>6.- Efectuar la Contabilidad patrimonial y presupuestaria en conformidad a las normas vigentes para el sector educación Municipal y a las instrucciones que la Contraloría General de la República imparta al respecto, emitiendo los informes que sean requeridos</w:t>
      </w:r>
    </w:p>
    <w:p w14:paraId="19F95C97" w14:textId="4E68DC4D" w:rsidR="007861B4" w:rsidRDefault="00577D56" w:rsidP="005813B5">
      <w:pPr>
        <w:ind w:left="360"/>
        <w:jc w:val="both"/>
      </w:pPr>
      <w:r>
        <w:t>7</w:t>
      </w:r>
      <w:r w:rsidR="007861B4">
        <w:t xml:space="preserve">.- Actualizar y realizar correcciones correspondientes en los sistemas contables, de la información asociada a ingresos y gastos de cada mes, por la totalidad de las cuentas de gasto </w:t>
      </w:r>
      <w:r w:rsidR="007861B4">
        <w:lastRenderedPageBreak/>
        <w:t xml:space="preserve">existentes y los centros de costos asociados, cuando sea pertinente, reportando a la </w:t>
      </w:r>
      <w:proofErr w:type="gramStart"/>
      <w:r w:rsidR="005813B5">
        <w:t>Jefa</w:t>
      </w:r>
      <w:proofErr w:type="gramEnd"/>
      <w:r w:rsidR="007861B4">
        <w:t xml:space="preserve"> de Administración y Finanzas del DAEM</w:t>
      </w:r>
    </w:p>
    <w:p w14:paraId="0E61CB0D" w14:textId="316385C3" w:rsidR="007861B4" w:rsidRDefault="00577D56" w:rsidP="005813B5">
      <w:pPr>
        <w:ind w:left="360"/>
        <w:jc w:val="both"/>
      </w:pPr>
      <w:r>
        <w:t>8</w:t>
      </w:r>
      <w:r w:rsidR="007861B4">
        <w:t xml:space="preserve">.- Actualizar los reportes mensuales con gastos por cada programa y Establecimientos Educacionales, informando a su jefatura y a los </w:t>
      </w:r>
      <w:proofErr w:type="gramStart"/>
      <w:r w:rsidR="007861B4">
        <w:t>Directores</w:t>
      </w:r>
      <w:proofErr w:type="gramEnd"/>
      <w:r w:rsidR="007861B4">
        <w:t xml:space="preserve"> de Establecimientos Educacionales respectivos.</w:t>
      </w:r>
    </w:p>
    <w:p w14:paraId="3BBD9C6B" w14:textId="2989E0E6" w:rsidR="00577D56" w:rsidRDefault="00577D56" w:rsidP="00577D56">
      <w:pPr>
        <w:ind w:left="360"/>
        <w:jc w:val="both"/>
      </w:pPr>
      <w:r>
        <w:t>9.- Mantener actualizado el valor de los activos y pasivos de la DAEM</w:t>
      </w:r>
      <w:r w:rsidR="006A7183">
        <w:t xml:space="preserve"> y unidades dependientes</w:t>
      </w:r>
      <w:r>
        <w:t>, de conformidad a los inventarios de su patrimonio, como igualmente el ajuste anual por revalorizaciones y depreciaciones de los mismos.</w:t>
      </w:r>
    </w:p>
    <w:p w14:paraId="0658A481" w14:textId="796CA011" w:rsidR="00577D56" w:rsidRDefault="00577D56" w:rsidP="00577D56">
      <w:pPr>
        <w:ind w:left="360"/>
        <w:jc w:val="both"/>
      </w:pPr>
      <w:r>
        <w:t>10.- Llevar registro de movimiento de fondos</w:t>
      </w:r>
    </w:p>
    <w:p w14:paraId="11AB985F" w14:textId="25212BF0" w:rsidR="00577D56" w:rsidRDefault="00577D56" w:rsidP="00577D56">
      <w:pPr>
        <w:ind w:left="360"/>
        <w:jc w:val="both"/>
      </w:pPr>
      <w:r>
        <w:t xml:space="preserve">11.- </w:t>
      </w:r>
      <w:r w:rsidRPr="00577D56">
        <w:t>Confeccionar la documentación necesaria para la presentación de modificaciones presupuestarias al Concejo Municipal</w:t>
      </w:r>
      <w:r>
        <w:t>.</w:t>
      </w:r>
    </w:p>
    <w:p w14:paraId="7F012E21" w14:textId="71240A89" w:rsidR="00577D56" w:rsidRDefault="00577D56" w:rsidP="00577D56">
      <w:pPr>
        <w:ind w:left="360"/>
        <w:jc w:val="both"/>
      </w:pPr>
      <w:r>
        <w:t>12.- Confeccionar Decretos Alcaldicios que aprueban las modificaciones presupuestarias.</w:t>
      </w:r>
    </w:p>
    <w:p w14:paraId="00651626" w14:textId="544C477B" w:rsidR="00577D56" w:rsidRDefault="00577D56" w:rsidP="00577D56">
      <w:pPr>
        <w:ind w:left="360"/>
        <w:jc w:val="both"/>
      </w:pPr>
      <w:r>
        <w:t>13.- Presentar rendiciones de cuentas a las instituciones u organismos del estado que entreguen fondos destinados para fines específicos</w:t>
      </w:r>
    </w:p>
    <w:p w14:paraId="58B75C0E" w14:textId="1ADE0198" w:rsidR="007861B4" w:rsidRDefault="00577D56" w:rsidP="005813B5">
      <w:pPr>
        <w:ind w:left="360"/>
        <w:jc w:val="both"/>
      </w:pPr>
      <w:r>
        <w:t>14</w:t>
      </w:r>
      <w:r w:rsidR="007861B4">
        <w:t>.- Preparar información para la rendición a la Superintendencia de Educación.</w:t>
      </w:r>
    </w:p>
    <w:p w14:paraId="56083241" w14:textId="2A62E8ED" w:rsidR="007861B4" w:rsidRDefault="007861B4" w:rsidP="005813B5">
      <w:pPr>
        <w:ind w:left="360"/>
        <w:jc w:val="both"/>
      </w:pPr>
      <w:r>
        <w:t>1</w:t>
      </w:r>
      <w:r w:rsidR="00577D56">
        <w:t>5</w:t>
      </w:r>
      <w:r>
        <w:t xml:space="preserve">.- Manejar </w:t>
      </w:r>
      <w:r w:rsidR="0027074F">
        <w:t>los</w:t>
      </w:r>
      <w:r>
        <w:t xml:space="preserve"> Sistema</w:t>
      </w:r>
      <w:r w:rsidR="0027074F">
        <w:t>s</w:t>
      </w:r>
      <w:r>
        <w:t xml:space="preserve"> Presupuestario </w:t>
      </w:r>
      <w:r w:rsidR="0027074F">
        <w:t xml:space="preserve">y Contabilidad </w:t>
      </w:r>
      <w:r>
        <w:t>Municipal existente</w:t>
      </w:r>
      <w:r w:rsidR="0027074F">
        <w:t>s</w:t>
      </w:r>
      <w:r>
        <w:t xml:space="preserve"> asociado a DAEM, a solicitud de su jefatura, controlando su correcta ejecución.</w:t>
      </w:r>
    </w:p>
    <w:p w14:paraId="7D6BDD13" w14:textId="77777777" w:rsidR="00B876E1" w:rsidRDefault="00577D56" w:rsidP="005813B5">
      <w:pPr>
        <w:ind w:left="360"/>
        <w:jc w:val="both"/>
      </w:pPr>
      <w:r>
        <w:t>1</w:t>
      </w:r>
      <w:r w:rsidR="00B876E1">
        <w:t>6</w:t>
      </w:r>
      <w:r>
        <w:t>.- Confeccionar el balance presupuestario y patrimonial anual de la DAEM., proporcionando los estados e informes contables que sean necesarios</w:t>
      </w:r>
    </w:p>
    <w:p w14:paraId="4821A025" w14:textId="3E5C6242" w:rsidR="00B876E1" w:rsidRDefault="007861B4" w:rsidP="005813B5">
      <w:pPr>
        <w:ind w:left="360"/>
        <w:jc w:val="both"/>
      </w:pPr>
      <w:r>
        <w:t>1</w:t>
      </w:r>
      <w:r w:rsidR="00B876E1">
        <w:t>7</w:t>
      </w:r>
      <w:r>
        <w:t xml:space="preserve">.- </w:t>
      </w:r>
      <w:r w:rsidR="00B876E1">
        <w:t>Supervisar y realizar el cierre contable mensual y anual de DAEM, en coordinación con las áreas Municipales correspondientes.</w:t>
      </w:r>
    </w:p>
    <w:p w14:paraId="4C778B34" w14:textId="43EE5F21" w:rsidR="005C7231" w:rsidRDefault="00B876E1" w:rsidP="005813B5">
      <w:pPr>
        <w:ind w:left="360"/>
        <w:jc w:val="both"/>
      </w:pPr>
      <w:r>
        <w:t xml:space="preserve">18.- </w:t>
      </w:r>
      <w:r w:rsidR="007861B4">
        <w:t xml:space="preserve">Desempeñar las demás funciones que su superior o el </w:t>
      </w:r>
      <w:proofErr w:type="gramStart"/>
      <w:r w:rsidR="007861B4">
        <w:t>Jefe</w:t>
      </w:r>
      <w:proofErr w:type="gramEnd"/>
      <w:r w:rsidR="007861B4">
        <w:t xml:space="preserve"> DAEM le encomienden</w:t>
      </w:r>
      <w:r>
        <w:t>.</w:t>
      </w:r>
    </w:p>
    <w:p w14:paraId="21243A6F" w14:textId="77777777" w:rsidR="005C7231" w:rsidRDefault="005C7231" w:rsidP="005C7231">
      <w:pPr>
        <w:pStyle w:val="Ttulo2"/>
      </w:pPr>
      <w:r>
        <w:t>Características del Entorno</w:t>
      </w:r>
    </w:p>
    <w:p w14:paraId="05E2876C" w14:textId="77777777" w:rsidR="005C7231" w:rsidRDefault="005C7231" w:rsidP="005C7231">
      <w:pPr>
        <w:pStyle w:val="Ttulo3"/>
      </w:pPr>
      <w:r>
        <w:t>Equipo de Trabajo</w:t>
      </w:r>
    </w:p>
    <w:p w14:paraId="5E71FE91" w14:textId="0F4EEE73" w:rsidR="005C7231" w:rsidRDefault="005C7231" w:rsidP="005C7231">
      <w:r>
        <w:t xml:space="preserve">El equipo de trabajo en que se desempeñará se compone de </w:t>
      </w:r>
      <w:r w:rsidR="00B876E1">
        <w:t>3</w:t>
      </w:r>
      <w:r>
        <w:t xml:space="preserve"> personas en total, siendo su principal interlocutor interno </w:t>
      </w:r>
      <w:r w:rsidR="00B876E1">
        <w:t>el área de Pagos DAEM</w:t>
      </w:r>
    </w:p>
    <w:p w14:paraId="0B318DC8" w14:textId="77777777" w:rsidR="005C7231" w:rsidRDefault="005C7231" w:rsidP="005C7231">
      <w:pPr>
        <w:pStyle w:val="Ttulo3"/>
      </w:pPr>
      <w:r>
        <w:t>Clientes Internos</w:t>
      </w:r>
    </w:p>
    <w:p w14:paraId="0718E463" w14:textId="61413B50" w:rsidR="005C7231" w:rsidRDefault="005C7231" w:rsidP="006A7183">
      <w:pPr>
        <w:jc w:val="both"/>
      </w:pPr>
      <w:r>
        <w:t>El trabajador deberá atender los requerimientos de información de las unidades educativas, y de las y los trabajadores del sistema de Educación Municipal, incluyendo a los funcionarios de la Dirección de Administración de Educación Municipal.</w:t>
      </w:r>
    </w:p>
    <w:p w14:paraId="1845037D" w14:textId="37C1F6B8" w:rsidR="0027074F" w:rsidRDefault="0027074F" w:rsidP="006A7183">
      <w:pPr>
        <w:jc w:val="both"/>
      </w:pPr>
      <w:r>
        <w:lastRenderedPageBreak/>
        <w:t>Dentro de sus interlocutores se encuentran el área de Adquisiciones, Activo Fijo e Inventario y Tecnologías e Informática, además de</w:t>
      </w:r>
      <w:r w:rsidR="006A7183">
        <w:t xml:space="preserve"> los funcionarios JUNJI VTF y</w:t>
      </w:r>
      <w:r>
        <w:t xml:space="preserve"> las Jefaturas de Unidades de la DAEM.</w:t>
      </w:r>
    </w:p>
    <w:p w14:paraId="1E8D5D22" w14:textId="2AA39B18" w:rsidR="0027074F" w:rsidRDefault="0027074F" w:rsidP="006A7183">
      <w:pPr>
        <w:jc w:val="both"/>
      </w:pPr>
      <w:r>
        <w:t>Sus principales clientes a nivel Municipal son Administración y Finanzas con sus áreas de Contabilidad y Tesorería</w:t>
      </w:r>
    </w:p>
    <w:p w14:paraId="60FE5C51" w14:textId="77777777" w:rsidR="005C7231" w:rsidRDefault="005C7231" w:rsidP="006A7183">
      <w:pPr>
        <w:pStyle w:val="Ttulo3"/>
        <w:jc w:val="both"/>
      </w:pPr>
      <w:r>
        <w:t>Clientes Externos</w:t>
      </w:r>
    </w:p>
    <w:p w14:paraId="091146C3" w14:textId="4A2A7EF0" w:rsidR="0027074F" w:rsidRDefault="005C7231" w:rsidP="006A7183">
      <w:pPr>
        <w:jc w:val="both"/>
      </w:pPr>
      <w:r>
        <w:t xml:space="preserve">Entidades como Contraloría General de la República, Caja de Compensación, ISL, </w:t>
      </w:r>
      <w:proofErr w:type="spellStart"/>
      <w:r>
        <w:t>Isapres</w:t>
      </w:r>
      <w:proofErr w:type="spellEnd"/>
      <w:r>
        <w:t xml:space="preserve">, FONASA, </w:t>
      </w:r>
      <w:r w:rsidR="0027074F">
        <w:t xml:space="preserve">Superintendencia de Educación, además de </w:t>
      </w:r>
      <w:r w:rsidR="0027074F" w:rsidRPr="0027074F">
        <w:t>los Proveedores de bienes y servicios adquiridos por DAEM y sus unidades educativas, incluyendo el Programa JUNJI VTF.</w:t>
      </w:r>
    </w:p>
    <w:p w14:paraId="3EB7233D" w14:textId="77777777" w:rsidR="005C7231" w:rsidRDefault="005C7231" w:rsidP="005C7231">
      <w:pPr>
        <w:pStyle w:val="Ttulo2"/>
      </w:pPr>
      <w:r>
        <w:t>Competencias esperadas</w:t>
      </w:r>
    </w:p>
    <w:p w14:paraId="12CFA3C5" w14:textId="28847F79" w:rsidR="005C7231" w:rsidRDefault="0027074F" w:rsidP="005C7231">
      <w:pPr>
        <w:pStyle w:val="Prrafodelista"/>
        <w:numPr>
          <w:ilvl w:val="0"/>
          <w:numId w:val="5"/>
        </w:numPr>
      </w:pPr>
      <w:r>
        <w:t>Autogestión</w:t>
      </w:r>
    </w:p>
    <w:p w14:paraId="42CA706B" w14:textId="77777777" w:rsidR="005C7231" w:rsidRDefault="005C7231" w:rsidP="005C7231">
      <w:pPr>
        <w:pStyle w:val="Prrafodelista"/>
        <w:numPr>
          <w:ilvl w:val="0"/>
          <w:numId w:val="5"/>
        </w:numPr>
      </w:pPr>
      <w:r>
        <w:t>Probidad</w:t>
      </w:r>
    </w:p>
    <w:p w14:paraId="6B478705" w14:textId="77777777" w:rsidR="005C7231" w:rsidRDefault="005C7231" w:rsidP="005C7231">
      <w:pPr>
        <w:pStyle w:val="Prrafodelista"/>
        <w:numPr>
          <w:ilvl w:val="0"/>
          <w:numId w:val="5"/>
        </w:numPr>
      </w:pPr>
      <w:r>
        <w:t>Compromiso</w:t>
      </w:r>
    </w:p>
    <w:p w14:paraId="3213B5F7" w14:textId="23BC81D1" w:rsidR="005C7231" w:rsidRDefault="005C7231" w:rsidP="005C7231">
      <w:pPr>
        <w:pStyle w:val="Prrafodelista"/>
        <w:numPr>
          <w:ilvl w:val="0"/>
          <w:numId w:val="5"/>
        </w:numPr>
      </w:pPr>
      <w:r>
        <w:t>Orientación al Cliente</w:t>
      </w:r>
    </w:p>
    <w:p w14:paraId="11CCE387" w14:textId="5E8A4701" w:rsidR="0027074F" w:rsidRDefault="0027074F" w:rsidP="005C7231">
      <w:pPr>
        <w:pStyle w:val="Prrafodelista"/>
        <w:numPr>
          <w:ilvl w:val="0"/>
          <w:numId w:val="5"/>
        </w:numPr>
      </w:pPr>
      <w:r>
        <w:t>Liderazgo</w:t>
      </w:r>
    </w:p>
    <w:p w14:paraId="393894FB" w14:textId="77777777" w:rsidR="005C7231" w:rsidRDefault="005C7231" w:rsidP="005C7231">
      <w:pPr>
        <w:pStyle w:val="Prrafodelista"/>
        <w:numPr>
          <w:ilvl w:val="0"/>
          <w:numId w:val="5"/>
        </w:numPr>
      </w:pPr>
      <w:r>
        <w:t>Trabajo en equipo</w:t>
      </w:r>
    </w:p>
    <w:p w14:paraId="4AB82944" w14:textId="77777777" w:rsidR="005C7231" w:rsidRDefault="005C7231" w:rsidP="005C7231">
      <w:pPr>
        <w:pStyle w:val="Prrafodelista"/>
        <w:numPr>
          <w:ilvl w:val="0"/>
          <w:numId w:val="5"/>
        </w:numPr>
      </w:pPr>
      <w:r>
        <w:t>Resolución de Conflictos</w:t>
      </w:r>
    </w:p>
    <w:p w14:paraId="1613E581" w14:textId="77777777" w:rsidR="005C7231" w:rsidRDefault="005C7231" w:rsidP="005C7231">
      <w:pPr>
        <w:pStyle w:val="Prrafodelista"/>
        <w:numPr>
          <w:ilvl w:val="0"/>
          <w:numId w:val="5"/>
        </w:numPr>
      </w:pPr>
      <w:r>
        <w:t>Pensamiento analítico</w:t>
      </w:r>
    </w:p>
    <w:p w14:paraId="14584A80" w14:textId="77777777" w:rsidR="005C7231" w:rsidRDefault="005C7231" w:rsidP="005C7231">
      <w:pPr>
        <w:pStyle w:val="Prrafodelista"/>
        <w:numPr>
          <w:ilvl w:val="0"/>
          <w:numId w:val="5"/>
        </w:numPr>
      </w:pPr>
      <w:r>
        <w:t xml:space="preserve">Orden </w:t>
      </w:r>
    </w:p>
    <w:sectPr w:rsidR="005C72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33C8B"/>
    <w:multiLevelType w:val="hybridMultilevel"/>
    <w:tmpl w:val="B7B085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649BD"/>
    <w:multiLevelType w:val="hybridMultilevel"/>
    <w:tmpl w:val="3786683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934E4"/>
    <w:multiLevelType w:val="hybridMultilevel"/>
    <w:tmpl w:val="9BD83D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F5EFA"/>
    <w:multiLevelType w:val="hybridMultilevel"/>
    <w:tmpl w:val="D26AD1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E6345"/>
    <w:multiLevelType w:val="hybridMultilevel"/>
    <w:tmpl w:val="512EA3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435F5"/>
    <w:multiLevelType w:val="hybridMultilevel"/>
    <w:tmpl w:val="807EC7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231"/>
    <w:rsid w:val="00184DEE"/>
    <w:rsid w:val="002157E3"/>
    <w:rsid w:val="0027074F"/>
    <w:rsid w:val="003173DE"/>
    <w:rsid w:val="00577D56"/>
    <w:rsid w:val="005813B5"/>
    <w:rsid w:val="005C7231"/>
    <w:rsid w:val="006A7183"/>
    <w:rsid w:val="007336B1"/>
    <w:rsid w:val="007861B4"/>
    <w:rsid w:val="00897DD5"/>
    <w:rsid w:val="00B3167E"/>
    <w:rsid w:val="00B876E1"/>
    <w:rsid w:val="00C7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AB10BB"/>
  <w15:docId w15:val="{59687219-E6A0-4F0A-A615-242F793E0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C72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C72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C72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72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5C72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C723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5C7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1085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Tomas Atria Lemaitre</dc:creator>
  <cp:lastModifiedBy>Jose Tomas Atria Lemaitre</cp:lastModifiedBy>
  <cp:revision>2</cp:revision>
  <dcterms:created xsi:type="dcterms:W3CDTF">2022-07-01T19:05:00Z</dcterms:created>
  <dcterms:modified xsi:type="dcterms:W3CDTF">2022-07-01T19:05:00Z</dcterms:modified>
</cp:coreProperties>
</file>